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A5DB"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 xml:space="preserve">from Cllr Gerald </w:t>
      </w:r>
      <w:bookmarkStart w:id="0" w:name="_GoBack"/>
      <w:bookmarkEnd w:id="0"/>
      <w:r w:rsidRPr="00BE5737">
        <w:rPr>
          <w:rFonts w:ascii="Arial" w:hAnsi="Arial" w:cs="Arial"/>
          <w:sz w:val="28"/>
          <w:szCs w:val="28"/>
        </w:rPr>
        <w:t>Vernon-Jackson CBE (Chair)</w:t>
      </w:r>
    </w:p>
    <w:p w14:paraId="285DA04C" w14:textId="77777777" w:rsidR="00071370" w:rsidRDefault="00071370"/>
    <w:p w14:paraId="2ADB4001" w14:textId="77777777" w:rsidR="00F10D1A" w:rsidRDefault="00F7567A">
      <w:pPr>
        <w:rPr>
          <w:rFonts w:ascii="Arial" w:hAnsi="Arial" w:cs="Arial"/>
          <w:b/>
        </w:rPr>
      </w:pPr>
      <w:r>
        <w:rPr>
          <w:rFonts w:ascii="Arial" w:hAnsi="Arial" w:cs="Arial"/>
          <w:b/>
        </w:rPr>
        <w:t xml:space="preserve">Culture-led regeneration </w:t>
      </w:r>
      <w:r w:rsidR="00071370" w:rsidRPr="00961402">
        <w:rPr>
          <w:rFonts w:ascii="Arial" w:hAnsi="Arial" w:cs="Arial"/>
          <w:b/>
        </w:rPr>
        <w:t xml:space="preserve"> </w:t>
      </w:r>
    </w:p>
    <w:p w14:paraId="38332946" w14:textId="77777777" w:rsidR="00DA32B4" w:rsidRDefault="00DA32B4" w:rsidP="003A424C">
      <w:pPr>
        <w:pStyle w:val="ListParagraph"/>
        <w:numPr>
          <w:ilvl w:val="0"/>
          <w:numId w:val="11"/>
        </w:numPr>
        <w:rPr>
          <w:rFonts w:ascii="Arial" w:hAnsi="Arial" w:cs="Arial"/>
        </w:rPr>
      </w:pPr>
      <w:r w:rsidRPr="00DA32B4">
        <w:rPr>
          <w:rFonts w:ascii="Arial" w:hAnsi="Arial" w:cs="Arial"/>
        </w:rPr>
        <w:t xml:space="preserve">I </w:t>
      </w:r>
      <w:r>
        <w:rPr>
          <w:rFonts w:ascii="Arial" w:hAnsi="Arial" w:cs="Arial"/>
        </w:rPr>
        <w:t xml:space="preserve">spoke in the culture-led regeneration workshop at the LGA annual conference alongside Gordon </w:t>
      </w:r>
      <w:proofErr w:type="spellStart"/>
      <w:r>
        <w:rPr>
          <w:rFonts w:ascii="Arial" w:hAnsi="Arial" w:cs="Arial"/>
        </w:rPr>
        <w:t>Seabright</w:t>
      </w:r>
      <w:proofErr w:type="spellEnd"/>
      <w:r>
        <w:rPr>
          <w:rFonts w:ascii="Arial" w:hAnsi="Arial" w:cs="Arial"/>
        </w:rPr>
        <w:t xml:space="preserve"> (CEO, Eden Project), Cllr Clare Coghill (Leader, London Borough of Waltham Forest) and Cllr Abi Brown (Deputy Leader, Stoke-on-Trent Council). The sess</w:t>
      </w:r>
      <w:r w:rsidR="000A54FA">
        <w:rPr>
          <w:rFonts w:ascii="Arial" w:hAnsi="Arial" w:cs="Arial"/>
        </w:rPr>
        <w:t xml:space="preserve">ion was chaired by </w:t>
      </w:r>
      <w:r w:rsidR="004B16AB" w:rsidRPr="00FD700A">
        <w:rPr>
          <w:rFonts w:ascii="Arial" w:hAnsi="Arial" w:cs="Arial"/>
        </w:rPr>
        <w:t xml:space="preserve">Broadcaster </w:t>
      </w:r>
      <w:r w:rsidR="000A54FA">
        <w:rPr>
          <w:rFonts w:ascii="Arial" w:hAnsi="Arial" w:cs="Arial"/>
        </w:rPr>
        <w:t>Samira Ahmed and proved popular with conference delegates and on social media.</w:t>
      </w:r>
    </w:p>
    <w:p w14:paraId="1DC34423" w14:textId="77777777" w:rsidR="000A54FA" w:rsidRDefault="000A54FA" w:rsidP="000A54FA">
      <w:pPr>
        <w:pStyle w:val="ListParagraph"/>
        <w:rPr>
          <w:rFonts w:ascii="Arial" w:hAnsi="Arial" w:cs="Arial"/>
        </w:rPr>
      </w:pPr>
    </w:p>
    <w:p w14:paraId="6719C728" w14:textId="77777777" w:rsidR="000A54FA" w:rsidRDefault="00DA32B4" w:rsidP="003A424C">
      <w:pPr>
        <w:pStyle w:val="ListParagraph"/>
        <w:numPr>
          <w:ilvl w:val="0"/>
          <w:numId w:val="11"/>
        </w:numPr>
        <w:rPr>
          <w:rFonts w:ascii="Arial" w:hAnsi="Arial" w:cs="Arial"/>
        </w:rPr>
      </w:pPr>
      <w:r>
        <w:rPr>
          <w:rFonts w:ascii="Arial" w:hAnsi="Arial" w:cs="Arial"/>
        </w:rPr>
        <w:t xml:space="preserve">We used the session to promote our </w:t>
      </w:r>
      <w:hyperlink r:id="rId11" w:history="1">
        <w:r w:rsidRPr="0097538E">
          <w:rPr>
            <w:rStyle w:val="Hyperlink"/>
            <w:rFonts w:ascii="Arial" w:hAnsi="Arial" w:cs="Arial"/>
          </w:rPr>
          <w:t>research on culture-led regeneration</w:t>
        </w:r>
      </w:hyperlink>
      <w:r>
        <w:rPr>
          <w:rFonts w:ascii="Arial" w:hAnsi="Arial" w:cs="Arial"/>
        </w:rPr>
        <w:t xml:space="preserve"> </w:t>
      </w:r>
      <w:r w:rsidR="000A54FA">
        <w:rPr>
          <w:rFonts w:ascii="Arial" w:hAnsi="Arial" w:cs="Arial"/>
        </w:rPr>
        <w:t>and for the panellist</w:t>
      </w:r>
      <w:r w:rsidR="006F5C4B">
        <w:rPr>
          <w:rFonts w:ascii="Arial" w:hAnsi="Arial" w:cs="Arial"/>
        </w:rPr>
        <w:t>s</w:t>
      </w:r>
      <w:r w:rsidR="000A54FA">
        <w:rPr>
          <w:rFonts w:ascii="Arial" w:hAnsi="Arial" w:cs="Arial"/>
        </w:rPr>
        <w:t xml:space="preserve"> to share their experiences of using arts to help communities thrive. Questions </w:t>
      </w:r>
      <w:r w:rsidR="006F5C4B">
        <w:rPr>
          <w:rFonts w:ascii="Arial" w:hAnsi="Arial" w:cs="Arial"/>
        </w:rPr>
        <w:t>from the audience covered topics including</w:t>
      </w:r>
      <w:r w:rsidR="000A54FA">
        <w:rPr>
          <w:rFonts w:ascii="Arial" w:hAnsi="Arial" w:cs="Arial"/>
        </w:rPr>
        <w:t xml:space="preserve"> funding, community engagement and volunteer retention.  </w:t>
      </w:r>
    </w:p>
    <w:p w14:paraId="62FA3E91" w14:textId="77777777" w:rsidR="00906573" w:rsidRPr="003A424C" w:rsidRDefault="00906573" w:rsidP="003A424C">
      <w:pPr>
        <w:rPr>
          <w:rFonts w:ascii="Arial" w:hAnsi="Arial" w:cs="Arial"/>
          <w:b/>
        </w:rPr>
      </w:pPr>
      <w:r w:rsidRPr="003A424C">
        <w:rPr>
          <w:rFonts w:ascii="Arial" w:hAnsi="Arial" w:cs="Arial"/>
          <w:b/>
        </w:rPr>
        <w:t>Museums handbook</w:t>
      </w:r>
    </w:p>
    <w:p w14:paraId="353F363D" w14:textId="77777777" w:rsidR="0097538E" w:rsidRPr="00FD700A" w:rsidRDefault="00906573" w:rsidP="0081707D">
      <w:pPr>
        <w:pStyle w:val="ListParagraph"/>
        <w:numPr>
          <w:ilvl w:val="0"/>
          <w:numId w:val="11"/>
        </w:numPr>
        <w:rPr>
          <w:rFonts w:ascii="Arial" w:hAnsi="Arial" w:cs="Arial"/>
          <w:bCs/>
        </w:rPr>
      </w:pPr>
      <w:r>
        <w:rPr>
          <w:rFonts w:ascii="Arial" w:hAnsi="Arial" w:cs="Arial"/>
          <w:bCs/>
        </w:rPr>
        <w:t>The Board</w:t>
      </w:r>
      <w:r w:rsidR="0097538E">
        <w:rPr>
          <w:rFonts w:ascii="Arial" w:hAnsi="Arial" w:cs="Arial"/>
          <w:bCs/>
        </w:rPr>
        <w:t xml:space="preserve"> </w:t>
      </w:r>
      <w:r>
        <w:rPr>
          <w:rFonts w:ascii="Arial" w:hAnsi="Arial" w:cs="Arial"/>
          <w:bCs/>
        </w:rPr>
        <w:t>launch</w:t>
      </w:r>
      <w:r w:rsidR="0097538E">
        <w:rPr>
          <w:rFonts w:ascii="Arial" w:hAnsi="Arial" w:cs="Arial"/>
          <w:bCs/>
        </w:rPr>
        <w:t xml:space="preserve">ed the </w:t>
      </w:r>
      <w:hyperlink r:id="rId12" w:history="1">
        <w:r w:rsidR="0097538E" w:rsidRPr="0097538E">
          <w:rPr>
            <w:rStyle w:val="Hyperlink"/>
            <w:rFonts w:ascii="Arial" w:hAnsi="Arial" w:cs="Arial"/>
            <w:bCs/>
          </w:rPr>
          <w:t>museums h</w:t>
        </w:r>
        <w:r w:rsidRPr="0097538E">
          <w:rPr>
            <w:rStyle w:val="Hyperlink"/>
            <w:rFonts w:ascii="Arial" w:hAnsi="Arial" w:cs="Arial"/>
            <w:bCs/>
          </w:rPr>
          <w:t>andbook</w:t>
        </w:r>
      </w:hyperlink>
      <w:r>
        <w:rPr>
          <w:rFonts w:ascii="Arial" w:hAnsi="Arial" w:cs="Arial"/>
          <w:bCs/>
        </w:rPr>
        <w:t xml:space="preserve"> at</w:t>
      </w:r>
      <w:r w:rsidR="0097538E">
        <w:rPr>
          <w:rFonts w:ascii="Arial" w:hAnsi="Arial" w:cs="Arial"/>
          <w:bCs/>
        </w:rPr>
        <w:t xml:space="preserve"> the culture-led regeneration workshop</w:t>
      </w:r>
      <w:r>
        <w:rPr>
          <w:rFonts w:ascii="Arial" w:hAnsi="Arial" w:cs="Arial"/>
          <w:bCs/>
        </w:rPr>
        <w:t xml:space="preserve">. The document, produced with Arts Council England in response to the Mendoza review, provides guidance </w:t>
      </w:r>
      <w:r w:rsidR="005364AD">
        <w:rPr>
          <w:rFonts w:ascii="Arial" w:hAnsi="Arial" w:cs="Arial"/>
          <w:bCs/>
        </w:rPr>
        <w:t xml:space="preserve">and case studies </w:t>
      </w:r>
      <w:r>
        <w:rPr>
          <w:rFonts w:ascii="Arial" w:hAnsi="Arial" w:cs="Arial"/>
          <w:bCs/>
        </w:rPr>
        <w:t>to local authorities responsible for running museums, including best practice and possible delivery models.</w:t>
      </w:r>
      <w:r w:rsidR="0081707D">
        <w:rPr>
          <w:rFonts w:ascii="Arial" w:hAnsi="Arial" w:cs="Arial"/>
          <w:bCs/>
        </w:rPr>
        <w:t xml:space="preserve"> It </w:t>
      </w:r>
      <w:r w:rsidR="0097538E" w:rsidRPr="00FD700A">
        <w:rPr>
          <w:rFonts w:ascii="Arial" w:hAnsi="Arial" w:cs="Arial"/>
          <w:bCs/>
        </w:rPr>
        <w:t>has been received well by the sector and</w:t>
      </w:r>
      <w:r w:rsidR="00352477" w:rsidRPr="00FD700A">
        <w:rPr>
          <w:rFonts w:ascii="Arial" w:hAnsi="Arial" w:cs="Arial"/>
          <w:bCs/>
        </w:rPr>
        <w:t xml:space="preserve"> so far been downloaded over 270</w:t>
      </w:r>
      <w:r w:rsidR="0097538E" w:rsidRPr="00FD700A">
        <w:rPr>
          <w:rFonts w:ascii="Arial" w:hAnsi="Arial" w:cs="Arial"/>
          <w:bCs/>
        </w:rPr>
        <w:t xml:space="preserve"> times.</w:t>
      </w:r>
    </w:p>
    <w:p w14:paraId="55109BC6" w14:textId="77777777" w:rsidR="0097538E" w:rsidRDefault="0097538E" w:rsidP="0097538E">
      <w:pPr>
        <w:pStyle w:val="ListParagraph"/>
        <w:rPr>
          <w:rFonts w:ascii="Arial" w:hAnsi="Arial" w:cs="Arial"/>
          <w:bCs/>
        </w:rPr>
      </w:pPr>
    </w:p>
    <w:p w14:paraId="7934DE0F" w14:textId="77777777" w:rsidR="00906573" w:rsidRDefault="00906573" w:rsidP="003A424C">
      <w:pPr>
        <w:pStyle w:val="ListParagraph"/>
        <w:numPr>
          <w:ilvl w:val="0"/>
          <w:numId w:val="11"/>
        </w:numPr>
        <w:rPr>
          <w:rFonts w:ascii="Arial" w:hAnsi="Arial" w:cs="Arial"/>
          <w:bCs/>
        </w:rPr>
      </w:pPr>
      <w:r>
        <w:rPr>
          <w:rFonts w:ascii="Arial" w:hAnsi="Arial" w:cs="Arial"/>
          <w:bCs/>
        </w:rPr>
        <w:t>I met with Iain Watson, the Director of Tyne &amp; Wear Archives &amp; Museums,</w:t>
      </w:r>
      <w:r w:rsidR="00352477">
        <w:rPr>
          <w:rFonts w:ascii="Arial" w:hAnsi="Arial" w:cs="Arial"/>
          <w:bCs/>
        </w:rPr>
        <w:t xml:space="preserve"> in light of the publication</w:t>
      </w:r>
      <w:r>
        <w:rPr>
          <w:rFonts w:ascii="Arial" w:hAnsi="Arial" w:cs="Arial"/>
          <w:bCs/>
        </w:rPr>
        <w:t xml:space="preserve"> to discuss the future of civic museums and </w:t>
      </w:r>
      <w:r w:rsidR="00352477">
        <w:rPr>
          <w:rFonts w:ascii="Arial" w:hAnsi="Arial" w:cs="Arial"/>
          <w:bCs/>
        </w:rPr>
        <w:t>how we can redefine</w:t>
      </w:r>
      <w:r>
        <w:rPr>
          <w:rFonts w:ascii="Arial" w:hAnsi="Arial" w:cs="Arial"/>
          <w:bCs/>
        </w:rPr>
        <w:t xml:space="preserve"> what it means to be a public museum.</w:t>
      </w:r>
    </w:p>
    <w:p w14:paraId="7C37CB33" w14:textId="77777777" w:rsidR="00B35D19" w:rsidRPr="003A424C" w:rsidRDefault="00D30DAD" w:rsidP="003A424C">
      <w:pPr>
        <w:rPr>
          <w:rFonts w:ascii="Arial" w:hAnsi="Arial" w:cs="Arial"/>
          <w:b/>
        </w:rPr>
      </w:pPr>
      <w:r w:rsidRPr="003A424C">
        <w:rPr>
          <w:rFonts w:ascii="Arial" w:hAnsi="Arial" w:cs="Arial"/>
          <w:b/>
        </w:rPr>
        <w:t xml:space="preserve">Tourism skills </w:t>
      </w:r>
      <w:r w:rsidR="00906573" w:rsidRPr="003A424C">
        <w:rPr>
          <w:rFonts w:ascii="Arial" w:hAnsi="Arial" w:cs="Arial"/>
          <w:b/>
        </w:rPr>
        <w:t xml:space="preserve">research </w:t>
      </w:r>
    </w:p>
    <w:p w14:paraId="037B5725" w14:textId="77777777" w:rsidR="00B35D19" w:rsidRPr="00EA20DA" w:rsidRDefault="002568C7" w:rsidP="003A424C">
      <w:pPr>
        <w:pStyle w:val="ListParagraph"/>
        <w:numPr>
          <w:ilvl w:val="0"/>
          <w:numId w:val="11"/>
        </w:numPr>
        <w:rPr>
          <w:rFonts w:ascii="Arial" w:hAnsi="Arial" w:cs="Arial"/>
          <w:b/>
        </w:rPr>
      </w:pPr>
      <w:r>
        <w:rPr>
          <w:rFonts w:ascii="Arial" w:hAnsi="Arial" w:cs="Arial"/>
          <w:bCs/>
        </w:rPr>
        <w:t xml:space="preserve">The Board </w:t>
      </w:r>
      <w:r w:rsidR="00C94735">
        <w:rPr>
          <w:rFonts w:ascii="Arial" w:hAnsi="Arial" w:cs="Arial"/>
          <w:bCs/>
        </w:rPr>
        <w:t>launch</w:t>
      </w:r>
      <w:r w:rsidR="005364AD">
        <w:rPr>
          <w:rFonts w:ascii="Arial" w:hAnsi="Arial" w:cs="Arial"/>
          <w:bCs/>
        </w:rPr>
        <w:t xml:space="preserve">ed its research on </w:t>
      </w:r>
      <w:hyperlink r:id="rId13" w:history="1">
        <w:r w:rsidR="005364AD" w:rsidRPr="005364AD">
          <w:rPr>
            <w:rStyle w:val="Hyperlink"/>
            <w:rFonts w:ascii="Arial" w:hAnsi="Arial" w:cs="Arial"/>
            <w:bCs/>
          </w:rPr>
          <w:t>supplying skills for the visitor economy</w:t>
        </w:r>
      </w:hyperlink>
      <w:r w:rsidR="005364AD">
        <w:rPr>
          <w:rFonts w:ascii="Arial" w:hAnsi="Arial" w:cs="Arial"/>
          <w:bCs/>
        </w:rPr>
        <w:t xml:space="preserve"> </w:t>
      </w:r>
      <w:r w:rsidR="00C94735">
        <w:rPr>
          <w:rFonts w:ascii="Arial" w:hAnsi="Arial" w:cs="Arial"/>
          <w:bCs/>
        </w:rPr>
        <w:t xml:space="preserve">at the </w:t>
      </w:r>
      <w:r w:rsidR="00981A64">
        <w:rPr>
          <w:rFonts w:ascii="Arial" w:hAnsi="Arial" w:cs="Arial"/>
          <w:bCs/>
        </w:rPr>
        <w:t>conference as part of the</w:t>
      </w:r>
      <w:r w:rsidR="00C94735">
        <w:rPr>
          <w:rFonts w:ascii="Arial" w:hAnsi="Arial" w:cs="Arial"/>
          <w:bCs/>
        </w:rPr>
        <w:t xml:space="preserve"> plenary session on skills reform. </w:t>
      </w:r>
      <w:r w:rsidR="00F44910">
        <w:rPr>
          <w:rFonts w:ascii="Arial" w:hAnsi="Arial" w:cs="Arial"/>
          <w:bCs/>
        </w:rPr>
        <w:t xml:space="preserve">The report focuses on </w:t>
      </w:r>
      <w:r w:rsidR="004B16AB" w:rsidRPr="00FD700A">
        <w:rPr>
          <w:rFonts w:ascii="Arial" w:hAnsi="Arial" w:cs="Arial"/>
          <w:bCs/>
        </w:rPr>
        <w:t>six</w:t>
      </w:r>
      <w:r w:rsidR="00F44910" w:rsidRPr="00FD700A">
        <w:rPr>
          <w:rFonts w:ascii="Arial" w:hAnsi="Arial" w:cs="Arial"/>
          <w:bCs/>
        </w:rPr>
        <w:t xml:space="preserve"> </w:t>
      </w:r>
      <w:r w:rsidR="00F44910">
        <w:rPr>
          <w:rFonts w:ascii="Arial" w:hAnsi="Arial" w:cs="Arial"/>
          <w:bCs/>
        </w:rPr>
        <w:t>council areas with a strong tourism sector and explores how a practical application of Work Local principles</w:t>
      </w:r>
      <w:r w:rsidR="0088749B">
        <w:rPr>
          <w:rFonts w:ascii="Arial" w:hAnsi="Arial" w:cs="Arial"/>
          <w:bCs/>
        </w:rPr>
        <w:t xml:space="preserve"> </w:t>
      </w:r>
      <w:r w:rsidR="00352477">
        <w:rPr>
          <w:rFonts w:ascii="Arial" w:hAnsi="Arial" w:cs="Arial"/>
          <w:bCs/>
        </w:rPr>
        <w:t xml:space="preserve">could </w:t>
      </w:r>
      <w:r w:rsidR="00F44910">
        <w:rPr>
          <w:rFonts w:ascii="Arial" w:hAnsi="Arial" w:cs="Arial"/>
          <w:bCs/>
        </w:rPr>
        <w:t xml:space="preserve">work for the tourism and hospitality sectors. </w:t>
      </w:r>
    </w:p>
    <w:p w14:paraId="2DCAE469" w14:textId="77777777" w:rsidR="00EA20DA" w:rsidRPr="003A424C" w:rsidRDefault="00EA20DA" w:rsidP="003A424C">
      <w:pPr>
        <w:rPr>
          <w:rFonts w:ascii="Arial" w:hAnsi="Arial" w:cs="Arial"/>
          <w:b/>
        </w:rPr>
      </w:pPr>
      <w:r w:rsidRPr="003A424C">
        <w:rPr>
          <w:rFonts w:ascii="Arial" w:hAnsi="Arial" w:cs="Arial"/>
          <w:b/>
        </w:rPr>
        <w:t>Tourism sector deal</w:t>
      </w:r>
    </w:p>
    <w:p w14:paraId="5BA94BF0" w14:textId="77777777" w:rsidR="00981A64" w:rsidRDefault="00E55B1C" w:rsidP="003A424C">
      <w:pPr>
        <w:pStyle w:val="ListParagraph"/>
        <w:numPr>
          <w:ilvl w:val="0"/>
          <w:numId w:val="11"/>
        </w:numPr>
        <w:rPr>
          <w:rFonts w:ascii="Arial" w:hAnsi="Arial" w:cs="Arial"/>
        </w:rPr>
      </w:pPr>
      <w:r w:rsidRPr="00E55B1C">
        <w:rPr>
          <w:rFonts w:ascii="Arial" w:hAnsi="Arial" w:cs="Arial"/>
        </w:rPr>
        <w:t xml:space="preserve">I responded on behalf of the Board to the </w:t>
      </w:r>
      <w:hyperlink r:id="rId14" w:history="1">
        <w:r w:rsidRPr="00E55B1C">
          <w:rPr>
            <w:rStyle w:val="Hyperlink"/>
            <w:rFonts w:ascii="Arial" w:hAnsi="Arial" w:cs="Arial"/>
          </w:rPr>
          <w:t>tourism sector deal</w:t>
        </w:r>
      </w:hyperlink>
      <w:r>
        <w:rPr>
          <w:rFonts w:ascii="Arial" w:hAnsi="Arial" w:cs="Arial"/>
        </w:rPr>
        <w:t xml:space="preserve"> announced by the Prime Minister at the end of June. I emphasised the role of local government in helping the visitor economy thrive and called on the Government to adopt the LGA’s Work Local approach to support the development of the tourism and hospitality industries. </w:t>
      </w:r>
    </w:p>
    <w:p w14:paraId="08D30E15" w14:textId="77777777" w:rsidR="00E55B1C" w:rsidRDefault="00E55B1C" w:rsidP="00E55B1C">
      <w:pPr>
        <w:pStyle w:val="ListParagraph"/>
        <w:rPr>
          <w:rFonts w:ascii="Arial" w:hAnsi="Arial" w:cs="Arial"/>
        </w:rPr>
      </w:pPr>
    </w:p>
    <w:p w14:paraId="23CFF194" w14:textId="77777777" w:rsidR="00E55B1C" w:rsidRDefault="00E55B1C" w:rsidP="003A424C">
      <w:pPr>
        <w:pStyle w:val="ListParagraph"/>
        <w:numPr>
          <w:ilvl w:val="0"/>
          <w:numId w:val="11"/>
        </w:numPr>
        <w:rPr>
          <w:rFonts w:ascii="Arial" w:hAnsi="Arial" w:cs="Arial"/>
        </w:rPr>
      </w:pPr>
      <w:r>
        <w:rPr>
          <w:rFonts w:ascii="Arial" w:hAnsi="Arial" w:cs="Arial"/>
        </w:rPr>
        <w:t>The Tourism Zone proposal was amended to reflect the Board’s concerns, and following our work did not include any elements affecting planning regulations or business rates. We will continue to work with DCMS and industry representatives to discuss delivery</w:t>
      </w:r>
      <w:r w:rsidR="00352477">
        <w:rPr>
          <w:rFonts w:ascii="Arial" w:hAnsi="Arial" w:cs="Arial"/>
        </w:rPr>
        <w:t xml:space="preserve"> of the sector deal</w:t>
      </w:r>
      <w:r>
        <w:rPr>
          <w:rFonts w:ascii="Arial" w:hAnsi="Arial" w:cs="Arial"/>
        </w:rPr>
        <w:t xml:space="preserve">. </w:t>
      </w:r>
    </w:p>
    <w:p w14:paraId="7B738C36" w14:textId="77777777" w:rsidR="00FD700A" w:rsidRPr="00FD700A" w:rsidRDefault="00FD700A" w:rsidP="00FD700A">
      <w:pPr>
        <w:rPr>
          <w:rFonts w:ascii="Arial" w:hAnsi="Arial" w:cs="Arial"/>
        </w:rPr>
      </w:pPr>
    </w:p>
    <w:p w14:paraId="1AD6DE78" w14:textId="77777777" w:rsidR="00EA20DA" w:rsidRPr="003A424C" w:rsidRDefault="00EA20DA" w:rsidP="003A424C">
      <w:pPr>
        <w:rPr>
          <w:rFonts w:ascii="Arial" w:hAnsi="Arial" w:cs="Arial"/>
          <w:b/>
        </w:rPr>
      </w:pPr>
      <w:r w:rsidRPr="003A424C">
        <w:rPr>
          <w:rFonts w:ascii="Arial" w:hAnsi="Arial" w:cs="Arial"/>
          <w:b/>
        </w:rPr>
        <w:lastRenderedPageBreak/>
        <w:t>Social prescribing</w:t>
      </w:r>
    </w:p>
    <w:p w14:paraId="402155F8" w14:textId="77777777" w:rsidR="00E55B1C" w:rsidRPr="003A424C" w:rsidRDefault="00E55B1C" w:rsidP="003A424C">
      <w:pPr>
        <w:pStyle w:val="ListParagraph"/>
        <w:numPr>
          <w:ilvl w:val="0"/>
          <w:numId w:val="11"/>
        </w:numPr>
        <w:rPr>
          <w:rFonts w:ascii="Arial" w:hAnsi="Arial" w:cs="Arial"/>
        </w:rPr>
      </w:pPr>
      <w:r w:rsidRPr="003A424C">
        <w:rPr>
          <w:rFonts w:ascii="Arial" w:hAnsi="Arial" w:cs="Arial"/>
        </w:rPr>
        <w:t xml:space="preserve">In our June meeting, the Board approved a programme of work to support councils to use their culture and sport services to </w:t>
      </w:r>
      <w:r w:rsidR="00F82797" w:rsidRPr="003A424C">
        <w:rPr>
          <w:rFonts w:ascii="Arial" w:hAnsi="Arial" w:cs="Arial"/>
        </w:rPr>
        <w:t>deliver social prescribing. The</w:t>
      </w:r>
      <w:r w:rsidRPr="003A424C">
        <w:rPr>
          <w:rFonts w:ascii="Arial" w:hAnsi="Arial" w:cs="Arial"/>
        </w:rPr>
        <w:t xml:space="preserve"> programme, which will include the creation of a guidance handbook for councils and a conference, is now</w:t>
      </w:r>
      <w:r w:rsidR="00352477" w:rsidRPr="003A424C">
        <w:rPr>
          <w:rFonts w:ascii="Arial" w:hAnsi="Arial" w:cs="Arial"/>
        </w:rPr>
        <w:t xml:space="preserve"> been actioned by officers</w:t>
      </w:r>
      <w:r w:rsidRPr="003A424C">
        <w:rPr>
          <w:rFonts w:ascii="Arial" w:hAnsi="Arial" w:cs="Arial"/>
        </w:rPr>
        <w:t xml:space="preserve">. </w:t>
      </w:r>
    </w:p>
    <w:p w14:paraId="59EBE3A8" w14:textId="77777777" w:rsidR="00906573" w:rsidRPr="003A424C" w:rsidRDefault="0081707D" w:rsidP="003A424C">
      <w:pPr>
        <w:rPr>
          <w:rFonts w:ascii="Arial" w:hAnsi="Arial" w:cs="Arial"/>
          <w:b/>
        </w:rPr>
      </w:pPr>
      <w:r>
        <w:rPr>
          <w:rFonts w:ascii="Arial" w:hAnsi="Arial" w:cs="Arial"/>
          <w:b/>
        </w:rPr>
        <w:t>Improvement support</w:t>
      </w:r>
    </w:p>
    <w:p w14:paraId="498998B2" w14:textId="77777777" w:rsidR="00906573" w:rsidRDefault="00352477">
      <w:pPr>
        <w:pStyle w:val="ListParagraph"/>
        <w:numPr>
          <w:ilvl w:val="0"/>
          <w:numId w:val="11"/>
        </w:numPr>
        <w:rPr>
          <w:rFonts w:ascii="Arial" w:hAnsi="Arial" w:cs="Arial"/>
        </w:rPr>
      </w:pPr>
      <w:r w:rsidRPr="003A424C">
        <w:rPr>
          <w:rFonts w:ascii="Arial" w:hAnsi="Arial" w:cs="Arial"/>
        </w:rPr>
        <w:t>W</w:t>
      </w:r>
      <w:r w:rsidR="00906573" w:rsidRPr="003A424C">
        <w:rPr>
          <w:rFonts w:ascii="Arial" w:hAnsi="Arial" w:cs="Arial"/>
        </w:rPr>
        <w:t>e have finalised this year’s programme of Sports and Physical Activities Leadership Essential events for officers and councillors, delivered in partnership with Sports England</w:t>
      </w:r>
      <w:r w:rsidR="0081707D">
        <w:rPr>
          <w:rFonts w:ascii="Arial" w:hAnsi="Arial" w:cs="Arial"/>
        </w:rPr>
        <w:t xml:space="preserve"> and </w:t>
      </w:r>
      <w:r w:rsidR="00906573" w:rsidRPr="00FD700A">
        <w:rPr>
          <w:rFonts w:ascii="Arial" w:hAnsi="Arial" w:cs="Arial"/>
        </w:rPr>
        <w:t>Leadership Essentials events for cultural portfolio holders in partnership with the Arts Council</w:t>
      </w:r>
      <w:r w:rsidRPr="00FD700A">
        <w:rPr>
          <w:rFonts w:ascii="Arial" w:hAnsi="Arial" w:cs="Arial"/>
        </w:rPr>
        <w:t xml:space="preserve"> England</w:t>
      </w:r>
      <w:r w:rsidR="0081707D">
        <w:rPr>
          <w:rFonts w:ascii="Arial" w:hAnsi="Arial" w:cs="Arial"/>
        </w:rPr>
        <w:t xml:space="preserve">. </w:t>
      </w:r>
      <w:r w:rsidR="00906573" w:rsidRPr="00FD700A">
        <w:rPr>
          <w:rFonts w:ascii="Arial" w:hAnsi="Arial" w:cs="Arial"/>
        </w:rPr>
        <w:t xml:space="preserve">All programmes are currently open for bookings with the officer events proving particularly popular.  </w:t>
      </w:r>
    </w:p>
    <w:p w14:paraId="3EB3B763" w14:textId="77777777" w:rsidR="00AF2DEC" w:rsidRPr="00FD700A" w:rsidRDefault="00AF2DEC" w:rsidP="00FD700A">
      <w:pPr>
        <w:pStyle w:val="ListParagraph"/>
        <w:ind w:left="360"/>
        <w:rPr>
          <w:rFonts w:ascii="Arial" w:hAnsi="Arial" w:cs="Arial"/>
        </w:rPr>
      </w:pPr>
    </w:p>
    <w:p w14:paraId="0F8F18D3" w14:textId="77777777" w:rsidR="0081707D" w:rsidRDefault="0081707D" w:rsidP="00FD700A">
      <w:pPr>
        <w:pStyle w:val="ListParagraph"/>
        <w:numPr>
          <w:ilvl w:val="0"/>
          <w:numId w:val="11"/>
        </w:numPr>
        <w:rPr>
          <w:rFonts w:ascii="Arial" w:hAnsi="Arial" w:cs="Arial"/>
        </w:rPr>
      </w:pPr>
      <w:r w:rsidRPr="003A424C">
        <w:rPr>
          <w:rFonts w:ascii="Arial" w:hAnsi="Arial" w:cs="Arial"/>
        </w:rPr>
        <w:t>W</w:t>
      </w:r>
      <w:r w:rsidR="00AF2DEC">
        <w:rPr>
          <w:rFonts w:ascii="Arial" w:hAnsi="Arial" w:cs="Arial"/>
        </w:rPr>
        <w:t xml:space="preserve">e have successfully delivered a further five </w:t>
      </w:r>
      <w:r w:rsidRPr="003A424C">
        <w:rPr>
          <w:rFonts w:ascii="Arial" w:hAnsi="Arial" w:cs="Arial"/>
        </w:rPr>
        <w:t xml:space="preserve">library and </w:t>
      </w:r>
      <w:r w:rsidR="00AF2DEC">
        <w:rPr>
          <w:rFonts w:ascii="Arial" w:hAnsi="Arial" w:cs="Arial"/>
        </w:rPr>
        <w:t xml:space="preserve">two </w:t>
      </w:r>
      <w:r w:rsidRPr="003A424C">
        <w:rPr>
          <w:rFonts w:ascii="Arial" w:hAnsi="Arial" w:cs="Arial"/>
        </w:rPr>
        <w:t>culture peer challenge</w:t>
      </w:r>
      <w:r w:rsidR="00AF2DEC">
        <w:rPr>
          <w:rFonts w:ascii="Arial" w:hAnsi="Arial" w:cs="Arial"/>
        </w:rPr>
        <w:t>s</w:t>
      </w:r>
      <w:r w:rsidRPr="003A424C">
        <w:rPr>
          <w:rFonts w:ascii="Arial" w:hAnsi="Arial" w:cs="Arial"/>
        </w:rPr>
        <w:t xml:space="preserve"> funded by our contract with Arts Council England. </w:t>
      </w:r>
      <w:r w:rsidR="00AF2DEC" w:rsidRPr="00FD700A">
        <w:rPr>
          <w:rFonts w:ascii="Arial" w:hAnsi="Arial" w:cs="Arial"/>
        </w:rPr>
        <w:t>All received</w:t>
      </w:r>
      <w:r w:rsidR="00AF2DEC">
        <w:rPr>
          <w:rFonts w:ascii="Arial" w:hAnsi="Arial" w:cs="Arial"/>
          <w:b/>
        </w:rPr>
        <w:t xml:space="preserve"> </w:t>
      </w:r>
      <w:r w:rsidR="00906573" w:rsidRPr="003A424C">
        <w:rPr>
          <w:rFonts w:ascii="Arial" w:hAnsi="Arial" w:cs="Arial"/>
        </w:rPr>
        <w:t xml:space="preserve">positive feedback from the participating councils. </w:t>
      </w:r>
    </w:p>
    <w:p w14:paraId="7FB8118B" w14:textId="77777777" w:rsidR="00906573" w:rsidRPr="00FD700A" w:rsidRDefault="00906573">
      <w:pPr>
        <w:rPr>
          <w:rFonts w:ascii="Arial" w:hAnsi="Arial" w:cs="Arial"/>
          <w:b/>
        </w:rPr>
      </w:pPr>
      <w:r w:rsidRPr="00FD700A">
        <w:rPr>
          <w:rFonts w:ascii="Arial" w:hAnsi="Arial" w:cs="Arial"/>
          <w:b/>
        </w:rPr>
        <w:t>FA</w:t>
      </w:r>
      <w:r w:rsidR="00F039D2" w:rsidRPr="00FD700A">
        <w:rPr>
          <w:rFonts w:ascii="Arial" w:hAnsi="Arial" w:cs="Arial"/>
          <w:b/>
        </w:rPr>
        <w:t xml:space="preserve"> grassroots campaign </w:t>
      </w:r>
    </w:p>
    <w:p w14:paraId="5385F8DB" w14:textId="77777777" w:rsidR="00F039D2" w:rsidRDefault="00F039D2" w:rsidP="003A424C">
      <w:pPr>
        <w:pStyle w:val="ListParagraph"/>
        <w:numPr>
          <w:ilvl w:val="0"/>
          <w:numId w:val="11"/>
        </w:numPr>
        <w:rPr>
          <w:rFonts w:ascii="Arial" w:hAnsi="Arial" w:cs="Arial"/>
        </w:rPr>
      </w:pPr>
      <w:r w:rsidRPr="003A424C">
        <w:rPr>
          <w:rFonts w:ascii="Arial" w:hAnsi="Arial" w:cs="Arial"/>
        </w:rPr>
        <w:t xml:space="preserve">The Board is supporting the FA’s campaign to transform grassroots football. The campaign aims to promote the social and economic value of adult football, and to ensure </w:t>
      </w:r>
      <w:r w:rsidR="00AF2DEC">
        <w:rPr>
          <w:rFonts w:ascii="Arial" w:hAnsi="Arial" w:cs="Arial"/>
        </w:rPr>
        <w:t>everyone has</w:t>
      </w:r>
      <w:r w:rsidRPr="003A424C">
        <w:rPr>
          <w:rFonts w:ascii="Arial" w:hAnsi="Arial" w:cs="Arial"/>
        </w:rPr>
        <w:t xml:space="preserve"> access to great places to play football.</w:t>
      </w:r>
    </w:p>
    <w:p w14:paraId="55A8D109" w14:textId="77777777" w:rsidR="003A424C" w:rsidRPr="003A424C" w:rsidRDefault="003A424C" w:rsidP="003A424C">
      <w:pPr>
        <w:pStyle w:val="ListParagraph"/>
        <w:ind w:left="360"/>
        <w:rPr>
          <w:rFonts w:ascii="Arial" w:hAnsi="Arial" w:cs="Arial"/>
        </w:rPr>
      </w:pPr>
    </w:p>
    <w:p w14:paraId="48681A30" w14:textId="77777777" w:rsidR="006D500C" w:rsidRDefault="001A0F3A" w:rsidP="006D500C">
      <w:pPr>
        <w:pStyle w:val="ListParagraph"/>
        <w:numPr>
          <w:ilvl w:val="0"/>
          <w:numId w:val="11"/>
        </w:numPr>
        <w:rPr>
          <w:rFonts w:ascii="Arial" w:hAnsi="Arial" w:cs="Arial"/>
          <w:bCs/>
        </w:rPr>
      </w:pPr>
      <w:r w:rsidRPr="003A424C">
        <w:rPr>
          <w:rFonts w:ascii="Arial" w:hAnsi="Arial" w:cs="Arial"/>
          <w:bCs/>
        </w:rPr>
        <w:t xml:space="preserve">Cllr Peter Golds, the Board’s Deputy Chair, attended </w:t>
      </w:r>
      <w:r w:rsidR="00906573" w:rsidRPr="003A424C">
        <w:rPr>
          <w:rFonts w:ascii="Arial" w:hAnsi="Arial" w:cs="Arial"/>
          <w:bCs/>
        </w:rPr>
        <w:t xml:space="preserve">the FA’s Grassroots Reception on 9 July, which saw the launch of </w:t>
      </w:r>
      <w:r w:rsidR="00F039D2" w:rsidRPr="003A424C">
        <w:rPr>
          <w:rFonts w:ascii="Arial" w:hAnsi="Arial" w:cs="Arial"/>
          <w:bCs/>
        </w:rPr>
        <w:t xml:space="preserve">the campaign </w:t>
      </w:r>
      <w:r w:rsidR="008610E1" w:rsidRPr="003A424C">
        <w:rPr>
          <w:rFonts w:ascii="Arial" w:hAnsi="Arial" w:cs="Arial"/>
          <w:bCs/>
        </w:rPr>
        <w:t xml:space="preserve">together with </w:t>
      </w:r>
      <w:r w:rsidR="00F039D2" w:rsidRPr="003A424C">
        <w:rPr>
          <w:rFonts w:ascii="Arial" w:hAnsi="Arial" w:cs="Arial"/>
          <w:bCs/>
        </w:rPr>
        <w:t xml:space="preserve">other partners including Mind, Rethink and Women in Sport. </w:t>
      </w:r>
    </w:p>
    <w:p w14:paraId="26EC2651" w14:textId="77777777" w:rsidR="00E576D4" w:rsidRPr="003A424C" w:rsidRDefault="00E576D4" w:rsidP="00E576D4">
      <w:pPr>
        <w:pStyle w:val="ListParagraph"/>
        <w:ind w:left="360"/>
        <w:rPr>
          <w:rFonts w:ascii="Arial" w:hAnsi="Arial" w:cs="Arial"/>
          <w:bCs/>
        </w:rPr>
      </w:pPr>
    </w:p>
    <w:p w14:paraId="5CC18E0F" w14:textId="77777777" w:rsidR="006D500C" w:rsidRPr="006D500C" w:rsidRDefault="006D500C" w:rsidP="006D500C">
      <w:pPr>
        <w:rPr>
          <w:rFonts w:ascii="Arial" w:hAnsi="Arial" w:cs="Arial"/>
          <w:bCs/>
        </w:rPr>
      </w:pPr>
      <w:r w:rsidRPr="006D500C">
        <w:rPr>
          <w:rFonts w:ascii="Arial" w:hAnsi="Arial" w:cs="Arial"/>
          <w:b/>
        </w:rPr>
        <w:t>Contact officer:</w:t>
      </w:r>
      <w:r w:rsidRPr="006D500C">
        <w:rPr>
          <w:rFonts w:ascii="Arial" w:hAnsi="Arial" w:cs="Arial"/>
          <w:bCs/>
        </w:rPr>
        <w:t xml:space="preserve"> Ian Leete</w:t>
      </w:r>
    </w:p>
    <w:p w14:paraId="0873C180" w14:textId="77777777" w:rsidR="006D500C" w:rsidRPr="006D500C" w:rsidRDefault="006D500C" w:rsidP="006D500C">
      <w:pPr>
        <w:rPr>
          <w:rFonts w:ascii="Arial" w:hAnsi="Arial" w:cs="Arial"/>
          <w:bCs/>
        </w:rPr>
      </w:pPr>
      <w:r w:rsidRPr="006D500C">
        <w:rPr>
          <w:rFonts w:ascii="Arial" w:hAnsi="Arial" w:cs="Arial"/>
          <w:b/>
        </w:rPr>
        <w:t xml:space="preserve">Position: </w:t>
      </w:r>
      <w:r w:rsidRPr="006D500C">
        <w:rPr>
          <w:rFonts w:ascii="Arial" w:hAnsi="Arial" w:cs="Arial"/>
          <w:bCs/>
        </w:rPr>
        <w:t>Senior Adviser</w:t>
      </w:r>
    </w:p>
    <w:p w14:paraId="5BD2FC21" w14:textId="77777777" w:rsidR="006D500C" w:rsidRPr="006D500C" w:rsidRDefault="006D500C" w:rsidP="006D500C">
      <w:pPr>
        <w:rPr>
          <w:rFonts w:ascii="Arial" w:hAnsi="Arial" w:cs="Arial"/>
          <w:bCs/>
        </w:rPr>
      </w:pPr>
      <w:r w:rsidRPr="006D500C">
        <w:rPr>
          <w:rFonts w:ascii="Arial" w:hAnsi="Arial" w:cs="Arial"/>
          <w:b/>
        </w:rPr>
        <w:t xml:space="preserve">Phone number: </w:t>
      </w:r>
      <w:r w:rsidRPr="006D500C">
        <w:rPr>
          <w:rFonts w:ascii="Arial" w:hAnsi="Arial" w:cs="Arial"/>
          <w:bCs/>
        </w:rPr>
        <w:t>02076643143</w:t>
      </w:r>
    </w:p>
    <w:p w14:paraId="481F5368" w14:textId="77777777" w:rsidR="006D500C" w:rsidRPr="006D500C" w:rsidRDefault="006D500C" w:rsidP="006D500C">
      <w:pPr>
        <w:rPr>
          <w:rFonts w:ascii="Arial" w:hAnsi="Arial" w:cs="Arial"/>
          <w:bCs/>
        </w:rPr>
      </w:pPr>
      <w:r w:rsidRPr="006D500C">
        <w:rPr>
          <w:rFonts w:ascii="Arial" w:hAnsi="Arial" w:cs="Arial"/>
          <w:b/>
        </w:rPr>
        <w:t xml:space="preserve">Email: </w:t>
      </w:r>
      <w:r w:rsidRPr="006D500C">
        <w:rPr>
          <w:rFonts w:ascii="Arial" w:hAnsi="Arial" w:cs="Arial"/>
          <w:bCs/>
        </w:rPr>
        <w:t>Ian.Leete@local.gov.uk</w:t>
      </w:r>
    </w:p>
    <w:sectPr w:rsidR="006D500C" w:rsidRPr="006D500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097E" w14:textId="77777777" w:rsidR="00570024" w:rsidRDefault="00570024" w:rsidP="00071370">
      <w:pPr>
        <w:spacing w:after="0" w:line="240" w:lineRule="auto"/>
      </w:pPr>
      <w:r>
        <w:separator/>
      </w:r>
    </w:p>
  </w:endnote>
  <w:endnote w:type="continuationSeparator" w:id="0">
    <w:p w14:paraId="5D74AEBF" w14:textId="77777777" w:rsidR="00570024" w:rsidRDefault="00570024"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22BE" w14:textId="77777777" w:rsidR="00570024" w:rsidRDefault="00570024" w:rsidP="00071370">
      <w:pPr>
        <w:spacing w:after="0" w:line="240" w:lineRule="auto"/>
      </w:pPr>
      <w:r>
        <w:separator/>
      </w:r>
    </w:p>
  </w:footnote>
  <w:footnote w:type="continuationSeparator" w:id="0">
    <w:p w14:paraId="12D1C1D5" w14:textId="77777777" w:rsidR="00570024" w:rsidRDefault="00570024"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0647" w14:textId="77777777" w:rsidR="001679DF" w:rsidRDefault="001679DF"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679DF" w:rsidRPr="00C25CA7" w14:paraId="2A987379" w14:textId="77777777" w:rsidTr="00BE6EA9">
      <w:trPr>
        <w:trHeight w:val="416"/>
      </w:trPr>
      <w:tc>
        <w:tcPr>
          <w:tcW w:w="5812" w:type="dxa"/>
          <w:vMerge w:val="restart"/>
        </w:tcPr>
        <w:p w14:paraId="5853C149" w14:textId="77777777" w:rsidR="001679DF" w:rsidRPr="003A424C" w:rsidRDefault="001679DF" w:rsidP="003A424C">
          <w:pPr>
            <w:rPr>
              <w:rFonts w:ascii="Arial" w:hAnsi="Arial" w:cs="Arial"/>
            </w:rPr>
          </w:pPr>
          <w:r w:rsidRPr="003A424C">
            <w:rPr>
              <w:rFonts w:ascii="Arial" w:hAnsi="Arial" w:cs="Arial"/>
              <w:noProof/>
              <w:lang w:eastAsia="en-GB"/>
            </w:rPr>
            <w:drawing>
              <wp:inline distT="0" distB="0" distL="0" distR="0" wp14:anchorId="3EEB8FFB" wp14:editId="6DFF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1679DF" w:rsidRPr="003A424C" w:rsidRDefault="001679DF" w:rsidP="003A424C">
              <w:pPr>
                <w:rPr>
                  <w:rFonts w:ascii="Arial" w:hAnsi="Arial" w:cs="Arial"/>
                </w:rPr>
              </w:pPr>
              <w:r w:rsidRPr="00E576D4">
                <w:rPr>
                  <w:rFonts w:ascii="Arial" w:hAnsi="Arial" w:cs="Arial"/>
                  <w:b/>
                </w:rPr>
                <w:t>Councillors’ Forum</w:t>
              </w:r>
            </w:p>
          </w:tc>
        </w:sdtContent>
      </w:sdt>
    </w:tr>
    <w:tr w:rsidR="001679DF" w14:paraId="1A6A59F2" w14:textId="77777777" w:rsidTr="00BE6EA9">
      <w:trPr>
        <w:trHeight w:val="406"/>
      </w:trPr>
      <w:tc>
        <w:tcPr>
          <w:tcW w:w="5812" w:type="dxa"/>
          <w:vMerge/>
        </w:tcPr>
        <w:p w14:paraId="3592B05D" w14:textId="77777777" w:rsidR="001679DF" w:rsidRPr="003A424C" w:rsidRDefault="001679DF"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19-07-18T00:00:00Z">
              <w:dateFormat w:val="dd MMMM yyyy"/>
              <w:lid w:val="en-GB"/>
              <w:storeMappedDataAs w:val="dateTime"/>
              <w:calendar w:val="gregorian"/>
            </w:date>
          </w:sdtPr>
          <w:sdtEndPr/>
          <w:sdtContent>
            <w:p w14:paraId="5784BD98" w14:textId="77777777" w:rsidR="001679DF" w:rsidRPr="003A424C" w:rsidRDefault="001679DF" w:rsidP="003A424C">
              <w:pPr>
                <w:rPr>
                  <w:rFonts w:ascii="Arial" w:hAnsi="Arial" w:cs="Arial"/>
                </w:rPr>
              </w:pPr>
              <w:r w:rsidRPr="003A424C">
                <w:rPr>
                  <w:rFonts w:ascii="Arial" w:hAnsi="Arial" w:cs="Arial"/>
                </w:rPr>
                <w:t>18 July 2019</w:t>
              </w:r>
            </w:p>
          </w:sdtContent>
        </w:sdt>
      </w:tc>
    </w:tr>
    <w:tr w:rsidR="001679DF" w:rsidRPr="00C25CA7" w14:paraId="5DABD0F4" w14:textId="77777777" w:rsidTr="00BE6EA9">
      <w:trPr>
        <w:trHeight w:val="89"/>
      </w:trPr>
      <w:tc>
        <w:tcPr>
          <w:tcW w:w="5812" w:type="dxa"/>
          <w:vMerge/>
        </w:tcPr>
        <w:p w14:paraId="7D0957B3" w14:textId="77777777" w:rsidR="001679DF" w:rsidRPr="00A627DD" w:rsidRDefault="001679DF" w:rsidP="003A424C"/>
      </w:tc>
      <w:tc>
        <w:tcPr>
          <w:tcW w:w="4106" w:type="dxa"/>
        </w:tcPr>
        <w:p w14:paraId="6A767678" w14:textId="77777777" w:rsidR="001679DF" w:rsidRPr="00C803F3" w:rsidRDefault="001679DF" w:rsidP="003A424C"/>
      </w:tc>
    </w:tr>
  </w:tbl>
  <w:p w14:paraId="237C080B" w14:textId="77777777" w:rsidR="001679DF" w:rsidRDefault="001679DF" w:rsidP="003A424C">
    <w:pPr>
      <w:pStyle w:val="Header"/>
    </w:pPr>
  </w:p>
  <w:p w14:paraId="684D5AF2" w14:textId="77777777" w:rsidR="001679DF" w:rsidRPr="003A424C" w:rsidRDefault="001679DF" w:rsidP="003A42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4"/>
  </w:num>
  <w:num w:numId="6">
    <w:abstractNumId w:val="1"/>
  </w:num>
  <w:num w:numId="7">
    <w:abstractNumId w:val="11"/>
  </w:num>
  <w:num w:numId="8">
    <w:abstractNumId w:val="2"/>
  </w:num>
  <w:num w:numId="9">
    <w:abstractNumId w:val="0"/>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37EF5"/>
    <w:rsid w:val="00054FB4"/>
    <w:rsid w:val="00071370"/>
    <w:rsid w:val="000A54FA"/>
    <w:rsid w:val="000D3244"/>
    <w:rsid w:val="00105B1C"/>
    <w:rsid w:val="0011282E"/>
    <w:rsid w:val="0013490C"/>
    <w:rsid w:val="001446BB"/>
    <w:rsid w:val="001679DF"/>
    <w:rsid w:val="00186F12"/>
    <w:rsid w:val="00190263"/>
    <w:rsid w:val="001A0F3A"/>
    <w:rsid w:val="001D7ACA"/>
    <w:rsid w:val="00234F15"/>
    <w:rsid w:val="002568C7"/>
    <w:rsid w:val="0027442B"/>
    <w:rsid w:val="00291564"/>
    <w:rsid w:val="002D7F88"/>
    <w:rsid w:val="00352477"/>
    <w:rsid w:val="00381C2B"/>
    <w:rsid w:val="003A424C"/>
    <w:rsid w:val="003A77ED"/>
    <w:rsid w:val="003B3896"/>
    <w:rsid w:val="004B16AB"/>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F5C4B"/>
    <w:rsid w:val="00702006"/>
    <w:rsid w:val="00716341"/>
    <w:rsid w:val="00745CC3"/>
    <w:rsid w:val="0076476C"/>
    <w:rsid w:val="0078363E"/>
    <w:rsid w:val="007920DB"/>
    <w:rsid w:val="007C2C55"/>
    <w:rsid w:val="007F34E9"/>
    <w:rsid w:val="007F7C51"/>
    <w:rsid w:val="0081707D"/>
    <w:rsid w:val="00821DE6"/>
    <w:rsid w:val="008610E1"/>
    <w:rsid w:val="0088749B"/>
    <w:rsid w:val="008E5D4A"/>
    <w:rsid w:val="008F3C51"/>
    <w:rsid w:val="008F5C24"/>
    <w:rsid w:val="00906573"/>
    <w:rsid w:val="009162AA"/>
    <w:rsid w:val="00917555"/>
    <w:rsid w:val="00961402"/>
    <w:rsid w:val="0097538E"/>
    <w:rsid w:val="00981A64"/>
    <w:rsid w:val="00987557"/>
    <w:rsid w:val="009C6252"/>
    <w:rsid w:val="009E398D"/>
    <w:rsid w:val="00A616AA"/>
    <w:rsid w:val="00AF042D"/>
    <w:rsid w:val="00AF2DEC"/>
    <w:rsid w:val="00B35D19"/>
    <w:rsid w:val="00BE6EA9"/>
    <w:rsid w:val="00C06AF1"/>
    <w:rsid w:val="00C721ED"/>
    <w:rsid w:val="00C94735"/>
    <w:rsid w:val="00D0303E"/>
    <w:rsid w:val="00D30DAD"/>
    <w:rsid w:val="00D44DD1"/>
    <w:rsid w:val="00D810D7"/>
    <w:rsid w:val="00D858A3"/>
    <w:rsid w:val="00DA32B4"/>
    <w:rsid w:val="00DB06F2"/>
    <w:rsid w:val="00DF4BDA"/>
    <w:rsid w:val="00E511C5"/>
    <w:rsid w:val="00E55B1C"/>
    <w:rsid w:val="00E5656D"/>
    <w:rsid w:val="00E576D4"/>
    <w:rsid w:val="00E6635C"/>
    <w:rsid w:val="00E85DD0"/>
    <w:rsid w:val="00EA20DA"/>
    <w:rsid w:val="00EA488F"/>
    <w:rsid w:val="00EB17F5"/>
    <w:rsid w:val="00EE1D0C"/>
    <w:rsid w:val="00EF123B"/>
    <w:rsid w:val="00F039D2"/>
    <w:rsid w:val="00F10D1A"/>
    <w:rsid w:val="00F22296"/>
    <w:rsid w:val="00F25260"/>
    <w:rsid w:val="00F44910"/>
    <w:rsid w:val="00F457EB"/>
    <w:rsid w:val="00F469E1"/>
    <w:rsid w:val="00F7567A"/>
    <w:rsid w:val="00F82797"/>
    <w:rsid w:val="00F95FFA"/>
    <w:rsid w:val="00FD0248"/>
    <w:rsid w:val="00FD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upplying-skills-local-visitor-econo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making-most-your-museums-handbook-councillo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ulture-led-regeneration-achieving-inclusive-and-sustainable-grow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prime-minister-new-tourism-sector-deal-announ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D"/>
    <w:rsid w:val="00D97C9D"/>
    <w:rsid w:val="00DE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Chair's reports</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1c8a0e75-f4bc-4eb4-8ed0-578eaea9e1ca"/>
    <ds:schemaRef ds:uri="http://purl.org/dc/dcmitype/"/>
    <ds:schemaRef ds:uri="http://purl.org/dc/terms/"/>
  </ds:schemaRefs>
</ds:datastoreItem>
</file>

<file path=customXml/itemProps4.xml><?xml version="1.0" encoding="utf-8"?>
<ds:datastoreItem xmlns:ds="http://schemas.openxmlformats.org/officeDocument/2006/customXml" ds:itemID="{A5F8242E-9464-461C-8628-2396E3A6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8A035CF4</Template>
  <TotalTime>0</TotalTime>
  <Pages>2</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dcterms:created xsi:type="dcterms:W3CDTF">2019-07-11T10:51:00Z</dcterms:created>
  <dcterms:modified xsi:type="dcterms:W3CDTF">2019-07-11T10:51:00Z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